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4CC" w14:textId="049F16B5" w:rsidR="00C2744E" w:rsidRPr="00925E67" w:rsidRDefault="001E10DC" w:rsidP="00BC06CB">
      <w:pPr>
        <w:jc w:val="center"/>
        <w:rPr>
          <w:rFonts w:ascii="Comic Sans MS" w:hAnsi="Comic Sans MS"/>
          <w:b/>
          <w:bCs/>
          <w:color w:val="000099"/>
          <w:u w:val="single"/>
        </w:rPr>
      </w:pPr>
      <w:r w:rsidRPr="00925E67">
        <w:rPr>
          <w:rFonts w:ascii="Comic Sans MS" w:hAnsi="Comic Sans MS"/>
          <w:b/>
          <w:bCs/>
          <w:noProof/>
          <w:color w:val="000099"/>
          <w:u w:val="single"/>
        </w:rPr>
        <w:drawing>
          <wp:anchor distT="0" distB="0" distL="114300" distR="114300" simplePos="0" relativeHeight="251659264" behindDoc="1" locked="0" layoutInCell="1" allowOverlap="1" wp14:anchorId="003A6E96" wp14:editId="781FD767">
            <wp:simplePos x="0" y="0"/>
            <wp:positionH relativeFrom="column">
              <wp:posOffset>-45720</wp:posOffset>
            </wp:positionH>
            <wp:positionV relativeFrom="paragraph">
              <wp:posOffset>-609600</wp:posOffset>
            </wp:positionV>
            <wp:extent cx="944880" cy="944880"/>
            <wp:effectExtent l="0" t="0" r="7620" b="7620"/>
            <wp:wrapNone/>
            <wp:docPr id="1137924326" name="Image 1" descr="Une image contenant logo, Police, cercl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924326" name="Image 1" descr="Une image contenant logo, Police, cercle, symbol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6CB" w:rsidRPr="00925E67">
        <w:rPr>
          <w:rFonts w:ascii="Comic Sans MS" w:hAnsi="Comic Sans MS"/>
          <w:b/>
          <w:bCs/>
          <w:color w:val="000099"/>
          <w:u w:val="single"/>
        </w:rPr>
        <w:t xml:space="preserve">CIRP Annals Volume </w:t>
      </w:r>
      <w:r w:rsidR="005D0430" w:rsidRPr="00925E67">
        <w:rPr>
          <w:rFonts w:ascii="Comic Sans MS" w:hAnsi="Comic Sans MS"/>
          <w:b/>
          <w:bCs/>
          <w:color w:val="000099"/>
          <w:u w:val="single"/>
        </w:rPr>
        <w:t>1</w:t>
      </w:r>
      <w:r w:rsidR="00BC06CB" w:rsidRPr="00925E67">
        <w:rPr>
          <w:rFonts w:ascii="Comic Sans MS" w:hAnsi="Comic Sans MS"/>
          <w:b/>
          <w:bCs/>
          <w:color w:val="000099"/>
          <w:u w:val="single"/>
        </w:rPr>
        <w:t xml:space="preserve"> </w:t>
      </w:r>
      <w:r w:rsidR="00BD34D1">
        <w:rPr>
          <w:rFonts w:ascii="Comic Sans MS" w:hAnsi="Comic Sans MS"/>
          <w:b/>
          <w:bCs/>
          <w:color w:val="000099"/>
          <w:u w:val="single"/>
        </w:rPr>
        <w:t xml:space="preserve">- </w:t>
      </w:r>
      <w:proofErr w:type="spellStart"/>
      <w:r w:rsidR="00BC06CB" w:rsidRPr="00925E67">
        <w:rPr>
          <w:rFonts w:ascii="Comic Sans MS" w:hAnsi="Comic Sans MS"/>
          <w:b/>
          <w:bCs/>
          <w:color w:val="000099"/>
          <w:u w:val="single"/>
        </w:rPr>
        <w:t>CRe</w:t>
      </w:r>
      <w:r w:rsidR="007D6CBF" w:rsidRPr="00925E67">
        <w:rPr>
          <w:rFonts w:ascii="Comic Sans MS" w:hAnsi="Comic Sans MS"/>
          <w:b/>
          <w:bCs/>
          <w:color w:val="000099"/>
          <w:u w:val="single"/>
        </w:rPr>
        <w:t>d</w:t>
      </w:r>
      <w:r w:rsidR="00BC06CB" w:rsidRPr="00925E67">
        <w:rPr>
          <w:rFonts w:ascii="Comic Sans MS" w:hAnsi="Comic Sans MS"/>
          <w:b/>
          <w:bCs/>
          <w:color w:val="000099"/>
          <w:u w:val="single"/>
        </w:rPr>
        <w:t>iT</w:t>
      </w:r>
      <w:proofErr w:type="spellEnd"/>
      <w:r w:rsidR="00BC06CB" w:rsidRPr="00925E67">
        <w:rPr>
          <w:rFonts w:ascii="Comic Sans MS" w:hAnsi="Comic Sans MS"/>
          <w:b/>
          <w:bCs/>
          <w:color w:val="000099"/>
          <w:u w:val="single"/>
        </w:rPr>
        <w:t xml:space="preserve"> </w:t>
      </w:r>
      <w:r w:rsidR="007D6CBF" w:rsidRPr="00925E67">
        <w:rPr>
          <w:rFonts w:ascii="Comic Sans MS" w:hAnsi="Comic Sans MS"/>
          <w:b/>
          <w:bCs/>
          <w:color w:val="000099"/>
          <w:u w:val="single"/>
        </w:rPr>
        <w:t>Author Statement</w:t>
      </w:r>
    </w:p>
    <w:p w14:paraId="20F85679" w14:textId="77777777" w:rsidR="00C77006" w:rsidRDefault="00BC06CB" w:rsidP="00DE6D7D">
      <w:pPr>
        <w:spacing w:after="0"/>
        <w:rPr>
          <w:rFonts w:ascii="Comic Sans MS" w:hAnsi="Comic Sans MS"/>
          <w:b/>
          <w:bCs/>
          <w:color w:val="000099"/>
        </w:rPr>
      </w:pPr>
      <w:r w:rsidRPr="0061351D">
        <w:rPr>
          <w:rFonts w:ascii="Comic Sans MS" w:hAnsi="Comic Sans MS"/>
          <w:b/>
          <w:bCs/>
          <w:color w:val="000099"/>
        </w:rPr>
        <w:tab/>
      </w:r>
    </w:p>
    <w:p w14:paraId="27E8FE91" w14:textId="456B8ABC" w:rsidR="006B0E9E" w:rsidRPr="00925E67" w:rsidRDefault="00C77006" w:rsidP="006B0E9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</w:pPr>
      <w:r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>Please complete the following table regarding the contributions of each author to the paper</w:t>
      </w:r>
      <w:r w:rsidR="006B0E9E"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 xml:space="preserve"> in line with the Elsevier</w:t>
      </w:r>
      <w:r w:rsidR="00D044C3"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 xml:space="preserve"> journal </w:t>
      </w:r>
      <w:r w:rsidR="006B0E9E"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>requirement</w:t>
      </w:r>
      <w:r w:rsidR="00AC2678"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>s</w:t>
      </w:r>
      <w:r w:rsidR="006B0E9E"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>. Further detail</w:t>
      </w:r>
      <w:r w:rsidR="00AC2678"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>s</w:t>
      </w:r>
      <w:r w:rsidR="006B0E9E"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 xml:space="preserve"> can be found </w:t>
      </w:r>
      <w:r w:rsidR="000138E3"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>at</w:t>
      </w:r>
      <w:r w:rsid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>:</w:t>
      </w:r>
      <w:r w:rsidR="000138E3"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 xml:space="preserve"> </w:t>
      </w:r>
      <w:hyperlink r:id="rId6" w:history="1">
        <w:r w:rsidR="000138E3" w:rsidRPr="00925E67">
          <w:rPr>
            <w:rStyle w:val="Lienhypertexte"/>
            <w:rFonts w:ascii="Comic Sans MS" w:hAnsi="Comic Sans MS" w:cs="ComicSansMS"/>
            <w:b/>
            <w:bCs/>
            <w:i/>
            <w:iCs/>
            <w:color w:val="000099"/>
            <w:sz w:val="20"/>
            <w:szCs w:val="20"/>
            <w:u w:val="none"/>
          </w:rPr>
          <w:t>https://www.else</w:t>
        </w:r>
        <w:r w:rsidR="000138E3" w:rsidRPr="00925E67">
          <w:rPr>
            <w:rStyle w:val="Lienhypertexte"/>
            <w:rFonts w:ascii="Comic Sans MS" w:hAnsi="Comic Sans MS" w:cs="ComicSansMS"/>
            <w:b/>
            <w:bCs/>
            <w:i/>
            <w:iCs/>
            <w:color w:val="000099"/>
            <w:sz w:val="20"/>
            <w:szCs w:val="20"/>
            <w:u w:val="none"/>
          </w:rPr>
          <w:t>v</w:t>
        </w:r>
        <w:r w:rsidR="000138E3" w:rsidRPr="00925E67">
          <w:rPr>
            <w:rStyle w:val="Lienhypertexte"/>
            <w:rFonts w:ascii="Comic Sans MS" w:hAnsi="Comic Sans MS" w:cs="ComicSansMS"/>
            <w:b/>
            <w:bCs/>
            <w:i/>
            <w:iCs/>
            <w:color w:val="000099"/>
            <w:sz w:val="20"/>
            <w:szCs w:val="20"/>
            <w:u w:val="none"/>
          </w:rPr>
          <w:t>ier.com/authors/policies-and-guidelines/credit-author-statement</w:t>
        </w:r>
      </w:hyperlink>
      <w:r w:rsidR="000138E3"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 xml:space="preserve"> </w:t>
      </w:r>
      <w:r w:rsidR="007D6CBF" w:rsidRPr="00925E67">
        <w:rPr>
          <w:rFonts w:ascii="Comic Sans MS" w:hAnsi="Comic Sans MS" w:cs="ComicSansMS"/>
          <w:b/>
          <w:bCs/>
          <w:i/>
          <w:iCs/>
          <w:color w:val="00009B"/>
          <w:sz w:val="20"/>
          <w:szCs w:val="20"/>
        </w:rPr>
        <w:t xml:space="preserve"> </w:t>
      </w:r>
    </w:p>
    <w:p w14:paraId="1D305686" w14:textId="77777777" w:rsidR="00361E15" w:rsidRPr="00D044C3" w:rsidRDefault="00361E15" w:rsidP="00361E1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9B"/>
        </w:rPr>
      </w:pPr>
    </w:p>
    <w:p w14:paraId="44341FE2" w14:textId="721A1D78" w:rsidR="00BC06CB" w:rsidRPr="00D044C3" w:rsidRDefault="00BC06CB" w:rsidP="00DE6D7D">
      <w:pPr>
        <w:spacing w:after="0"/>
        <w:rPr>
          <w:rFonts w:ascii="Comic Sans MS" w:hAnsi="Comic Sans MS"/>
          <w:b/>
          <w:bCs/>
          <w:i/>
          <w:iCs/>
          <w:color w:val="000099"/>
        </w:rPr>
      </w:pPr>
      <w:r w:rsidRPr="00D044C3">
        <w:rPr>
          <w:rFonts w:ascii="Comic Sans MS" w:hAnsi="Comic Sans MS"/>
          <w:b/>
          <w:bCs/>
          <w:i/>
          <w:iCs/>
          <w:color w:val="000099"/>
        </w:rPr>
        <w:tab/>
        <w:t xml:space="preserve">     </w:t>
      </w:r>
      <w:r w:rsidR="008A4A3A" w:rsidRPr="00D044C3">
        <w:rPr>
          <w:rFonts w:ascii="Comic Sans MS" w:hAnsi="Comic Sans MS"/>
          <w:b/>
          <w:bCs/>
          <w:i/>
          <w:iCs/>
          <w:color w:val="000099"/>
        </w:rPr>
        <w:t xml:space="preserve">                         </w:t>
      </w:r>
      <w:r w:rsidRPr="00D044C3">
        <w:rPr>
          <w:rFonts w:ascii="Comic Sans MS" w:hAnsi="Comic Sans MS"/>
          <w:b/>
          <w:bCs/>
          <w:i/>
          <w:iCs/>
          <w:color w:val="000099"/>
        </w:rPr>
        <w:tab/>
      </w:r>
    </w:p>
    <w:tbl>
      <w:tblPr>
        <w:tblStyle w:val="Grilledutableau"/>
        <w:tblW w:w="8931" w:type="dxa"/>
        <w:tblInd w:w="-5" w:type="dxa"/>
        <w:tblLook w:val="04A0" w:firstRow="1" w:lastRow="0" w:firstColumn="1" w:lastColumn="0" w:noHBand="0" w:noVBand="1"/>
      </w:tblPr>
      <w:tblGrid>
        <w:gridCol w:w="1438"/>
        <w:gridCol w:w="7493"/>
      </w:tblGrid>
      <w:tr w:rsidR="005D0430" w:rsidRPr="00391780" w14:paraId="62888575" w14:textId="77777777" w:rsidTr="00D044C3">
        <w:tc>
          <w:tcPr>
            <w:tcW w:w="355" w:type="dxa"/>
          </w:tcPr>
          <w:p w14:paraId="111BF64D" w14:textId="70422ECC" w:rsidR="005D0430" w:rsidRPr="0061351D" w:rsidRDefault="005D0430" w:rsidP="00BC06CB">
            <w:pPr>
              <w:jc w:val="center"/>
              <w:rPr>
                <w:rFonts w:ascii="Comic Sans MS" w:hAnsi="Comic Sans MS"/>
                <w:b/>
                <w:bCs/>
                <w:color w:val="000099"/>
              </w:rPr>
            </w:pPr>
            <w:r w:rsidRPr="0061351D">
              <w:rPr>
                <w:rFonts w:ascii="Comic Sans MS" w:hAnsi="Comic Sans MS"/>
                <w:b/>
                <w:bCs/>
                <w:color w:val="000099"/>
              </w:rPr>
              <w:t>Authors</w:t>
            </w:r>
          </w:p>
        </w:tc>
        <w:tc>
          <w:tcPr>
            <w:tcW w:w="8576" w:type="dxa"/>
          </w:tcPr>
          <w:p w14:paraId="2A4FD3A8" w14:textId="5B1EEBF5" w:rsidR="005D0430" w:rsidRPr="0061351D" w:rsidRDefault="005D0430" w:rsidP="00BC06CB">
            <w:pPr>
              <w:jc w:val="center"/>
              <w:rPr>
                <w:rFonts w:ascii="Comic Sans MS" w:hAnsi="Comic Sans MS"/>
                <w:b/>
                <w:bCs/>
                <w:color w:val="000099"/>
              </w:rPr>
            </w:pPr>
            <w:r w:rsidRPr="0061351D">
              <w:rPr>
                <w:rFonts w:ascii="Comic Sans MS" w:hAnsi="Comic Sans MS"/>
                <w:b/>
                <w:bCs/>
                <w:color w:val="000099"/>
              </w:rPr>
              <w:t>Contribution*</w:t>
            </w:r>
          </w:p>
        </w:tc>
      </w:tr>
      <w:tr w:rsidR="00843A13" w:rsidRPr="00391780" w14:paraId="5106E52B" w14:textId="77777777" w:rsidTr="00D044C3">
        <w:tc>
          <w:tcPr>
            <w:tcW w:w="355" w:type="dxa"/>
          </w:tcPr>
          <w:p w14:paraId="7FA30A3C" w14:textId="04A05869" w:rsidR="00843A13" w:rsidRPr="0061351D" w:rsidRDefault="00843A13" w:rsidP="008A4A3A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Comic Sans MS" w:hAnsi="Comic Sans MS"/>
                <w:b/>
                <w:bCs/>
                <w:color w:val="000099"/>
              </w:rPr>
            </w:pPr>
            <w:proofErr w:type="spellStart"/>
            <w:r w:rsidRPr="0061351D">
              <w:rPr>
                <w:rFonts w:ascii="Comic Sans MS" w:hAnsi="Comic Sans MS"/>
                <w:b/>
                <w:bCs/>
                <w:color w:val="000099"/>
              </w:rPr>
              <w:t>xxxxxxx</w:t>
            </w:r>
            <w:proofErr w:type="spellEnd"/>
          </w:p>
        </w:tc>
        <w:tc>
          <w:tcPr>
            <w:tcW w:w="8576" w:type="dxa"/>
          </w:tcPr>
          <w:p w14:paraId="4CCA7E49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Conceptualization</w:t>
            </w:r>
          </w:p>
          <w:p w14:paraId="0F5B8CB1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Methodology</w:t>
            </w:r>
          </w:p>
          <w:p w14:paraId="4631116E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Software</w:t>
            </w:r>
          </w:p>
          <w:p w14:paraId="63768C77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Validation</w:t>
            </w:r>
          </w:p>
          <w:p w14:paraId="55F79376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 xml:space="preserve">Formal Analysis </w:t>
            </w:r>
          </w:p>
          <w:p w14:paraId="15E0F4BB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Investigation</w:t>
            </w:r>
          </w:p>
          <w:p w14:paraId="72195BC2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Resources</w:t>
            </w:r>
          </w:p>
          <w:p w14:paraId="51E219A9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Data Curation</w:t>
            </w:r>
          </w:p>
          <w:p w14:paraId="69FF4FB8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Writing – Draft</w:t>
            </w:r>
          </w:p>
          <w:p w14:paraId="02A23232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Writing – Editing</w:t>
            </w:r>
          </w:p>
          <w:p w14:paraId="236C4E4E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Visualization</w:t>
            </w:r>
          </w:p>
          <w:p w14:paraId="0D04CB47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Supervision</w:t>
            </w:r>
          </w:p>
          <w:p w14:paraId="0BF70B1C" w14:textId="77777777" w:rsidR="00843A13" w:rsidRPr="0061351D" w:rsidRDefault="00843A13" w:rsidP="00843A13">
            <w:pPr>
              <w:rPr>
                <w:rFonts w:ascii="Comic Sans MS" w:hAnsi="Comic Sans MS"/>
                <w:i/>
                <w:i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Project Management</w:t>
            </w:r>
          </w:p>
          <w:p w14:paraId="402BBCDE" w14:textId="1F71DA03" w:rsidR="00843A13" w:rsidRPr="0061351D" w:rsidRDefault="00843A13" w:rsidP="00843A13">
            <w:pPr>
              <w:rPr>
                <w:rFonts w:ascii="Comic Sans MS" w:hAnsi="Comic Sans MS"/>
                <w:b/>
                <w:bCs/>
                <w:color w:val="000099"/>
              </w:rPr>
            </w:pPr>
            <w:r w:rsidRPr="0061351D">
              <w:rPr>
                <w:rFonts w:ascii="Comic Sans MS" w:hAnsi="Comic Sans MS"/>
                <w:i/>
                <w:iCs/>
                <w:color w:val="000099"/>
              </w:rPr>
              <w:t>Funding Acquisition</w:t>
            </w:r>
          </w:p>
        </w:tc>
      </w:tr>
      <w:tr w:rsidR="005D0430" w:rsidRPr="00391780" w14:paraId="01D45F5C" w14:textId="77777777" w:rsidTr="00D044C3">
        <w:tc>
          <w:tcPr>
            <w:tcW w:w="355" w:type="dxa"/>
          </w:tcPr>
          <w:p w14:paraId="207AA605" w14:textId="1E1CF89C" w:rsidR="005D0430" w:rsidRPr="0061351D" w:rsidRDefault="005D0430" w:rsidP="001203DB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Comic Sans MS" w:hAnsi="Comic Sans MS"/>
                <w:b/>
                <w:bCs/>
                <w:color w:val="000099"/>
              </w:rPr>
            </w:pPr>
            <w:proofErr w:type="spellStart"/>
            <w:r w:rsidRPr="0061351D">
              <w:rPr>
                <w:rFonts w:ascii="Comic Sans MS" w:hAnsi="Comic Sans MS"/>
                <w:b/>
                <w:bCs/>
                <w:color w:val="000099"/>
              </w:rPr>
              <w:t>xxxxxx</w:t>
            </w:r>
            <w:proofErr w:type="spellEnd"/>
          </w:p>
        </w:tc>
        <w:tc>
          <w:tcPr>
            <w:tcW w:w="8576" w:type="dxa"/>
          </w:tcPr>
          <w:p w14:paraId="5814A751" w14:textId="77777777" w:rsidR="005D0430" w:rsidRPr="0061351D" w:rsidRDefault="005D0430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</w:tr>
      <w:tr w:rsidR="005D0430" w:rsidRPr="00391780" w14:paraId="0035C3D0" w14:textId="77777777" w:rsidTr="00D044C3">
        <w:tc>
          <w:tcPr>
            <w:tcW w:w="355" w:type="dxa"/>
          </w:tcPr>
          <w:p w14:paraId="3D375D4A" w14:textId="7A2DDFDA" w:rsidR="005D0430" w:rsidRPr="0061351D" w:rsidRDefault="005D0430" w:rsidP="001203DB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Comic Sans MS" w:hAnsi="Comic Sans MS"/>
                <w:b/>
                <w:bCs/>
                <w:color w:val="000099"/>
              </w:rPr>
            </w:pPr>
            <w:proofErr w:type="spellStart"/>
            <w:r w:rsidRPr="0061351D">
              <w:rPr>
                <w:rFonts w:ascii="Comic Sans MS" w:hAnsi="Comic Sans MS"/>
                <w:b/>
                <w:bCs/>
                <w:color w:val="000099"/>
              </w:rPr>
              <w:t>xxxxxx</w:t>
            </w:r>
            <w:proofErr w:type="spellEnd"/>
          </w:p>
        </w:tc>
        <w:tc>
          <w:tcPr>
            <w:tcW w:w="8576" w:type="dxa"/>
          </w:tcPr>
          <w:p w14:paraId="1002B993" w14:textId="77777777" w:rsidR="005D0430" w:rsidRPr="0061351D" w:rsidRDefault="005D0430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</w:tr>
      <w:tr w:rsidR="005D0430" w:rsidRPr="00391780" w14:paraId="5114BD93" w14:textId="77777777" w:rsidTr="00D044C3">
        <w:tc>
          <w:tcPr>
            <w:tcW w:w="355" w:type="dxa"/>
          </w:tcPr>
          <w:p w14:paraId="48DC492F" w14:textId="4CF19E36" w:rsidR="005D0430" w:rsidRPr="0061351D" w:rsidRDefault="005D0430" w:rsidP="001203DB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Comic Sans MS" w:hAnsi="Comic Sans MS"/>
                <w:b/>
                <w:bCs/>
                <w:color w:val="000099"/>
              </w:rPr>
            </w:pPr>
            <w:proofErr w:type="spellStart"/>
            <w:r w:rsidRPr="0061351D">
              <w:rPr>
                <w:rFonts w:ascii="Comic Sans MS" w:hAnsi="Comic Sans MS"/>
                <w:b/>
                <w:bCs/>
                <w:color w:val="000099"/>
              </w:rPr>
              <w:t>xxxxxx</w:t>
            </w:r>
            <w:proofErr w:type="spellEnd"/>
          </w:p>
        </w:tc>
        <w:tc>
          <w:tcPr>
            <w:tcW w:w="8576" w:type="dxa"/>
          </w:tcPr>
          <w:p w14:paraId="45F06A10" w14:textId="77777777" w:rsidR="005D0430" w:rsidRPr="0061351D" w:rsidRDefault="005D0430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</w:tr>
      <w:tr w:rsidR="005D0430" w:rsidRPr="00391780" w14:paraId="67665AC9" w14:textId="77777777" w:rsidTr="00D044C3">
        <w:tc>
          <w:tcPr>
            <w:tcW w:w="355" w:type="dxa"/>
          </w:tcPr>
          <w:p w14:paraId="1CAE9C30" w14:textId="5B4E6229" w:rsidR="005D0430" w:rsidRPr="0061351D" w:rsidRDefault="005D0430" w:rsidP="008A4A3A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Comic Sans MS" w:hAnsi="Comic Sans MS"/>
                <w:b/>
                <w:bCs/>
                <w:color w:val="000099"/>
              </w:rPr>
            </w:pPr>
          </w:p>
        </w:tc>
        <w:tc>
          <w:tcPr>
            <w:tcW w:w="8576" w:type="dxa"/>
          </w:tcPr>
          <w:p w14:paraId="71AA94E2" w14:textId="77777777" w:rsidR="005D0430" w:rsidRPr="0061351D" w:rsidRDefault="005D0430" w:rsidP="008A4A3A">
            <w:pPr>
              <w:rPr>
                <w:rFonts w:ascii="Comic Sans MS" w:hAnsi="Comic Sans MS"/>
                <w:b/>
                <w:bCs/>
                <w:color w:val="000099"/>
              </w:rPr>
            </w:pPr>
          </w:p>
        </w:tc>
      </w:tr>
    </w:tbl>
    <w:p w14:paraId="3E249EE1" w14:textId="6D28DF79" w:rsidR="00A234DD" w:rsidRPr="00925E67" w:rsidRDefault="00DE6D7D" w:rsidP="00D713A8">
      <w:pPr>
        <w:kinsoku w:val="0"/>
        <w:overflowPunct w:val="0"/>
        <w:autoSpaceDE w:val="0"/>
        <w:autoSpaceDN w:val="0"/>
        <w:adjustRightInd w:val="0"/>
        <w:spacing w:before="175" w:after="0" w:line="240" w:lineRule="auto"/>
        <w:rPr>
          <w:rFonts w:ascii="Comic Sans MS" w:hAnsi="Comic Sans MS" w:cs="Comic Sans MS"/>
          <w:b/>
          <w:bCs/>
          <w:color w:val="000099"/>
          <w:sz w:val="20"/>
          <w:szCs w:val="20"/>
        </w:rPr>
      </w:pPr>
      <w:r w:rsidRPr="00925E67">
        <w:rPr>
          <w:rFonts w:ascii="Comic Sans MS" w:hAnsi="Comic Sans MS"/>
          <w:b/>
          <w:bCs/>
          <w:i/>
          <w:iCs/>
          <w:color w:val="000099"/>
          <w:sz w:val="20"/>
          <w:szCs w:val="20"/>
        </w:rPr>
        <w:t>*</w:t>
      </w:r>
      <w:r w:rsidR="00C410BF" w:rsidRPr="00925E67">
        <w:rPr>
          <w:rFonts w:ascii="Comic Sans MS" w:hAnsi="Comic Sans MS"/>
          <w:b/>
          <w:bCs/>
          <w:i/>
          <w:iCs/>
          <w:color w:val="000099"/>
          <w:sz w:val="20"/>
          <w:szCs w:val="20"/>
        </w:rPr>
        <w:t>See</w:t>
      </w:r>
      <w:r w:rsidR="001F6A10" w:rsidRPr="00925E67">
        <w:rPr>
          <w:rFonts w:ascii="Comic Sans MS" w:hAnsi="Comic Sans MS"/>
          <w:b/>
          <w:bCs/>
          <w:i/>
          <w:iCs/>
          <w:color w:val="000099"/>
          <w:sz w:val="20"/>
          <w:szCs w:val="20"/>
        </w:rPr>
        <w:t xml:space="preserve"> the next table for</w:t>
      </w:r>
      <w:r w:rsidR="00C410BF" w:rsidRPr="00925E67">
        <w:rPr>
          <w:rFonts w:ascii="Comic Sans MS" w:hAnsi="Comic Sans MS"/>
          <w:b/>
          <w:bCs/>
          <w:i/>
          <w:iCs/>
          <w:color w:val="000099"/>
          <w:sz w:val="20"/>
          <w:szCs w:val="20"/>
        </w:rPr>
        <w:t xml:space="preserve"> t</w:t>
      </w:r>
      <w:r w:rsidR="006D13A2" w:rsidRPr="00925E67">
        <w:rPr>
          <w:rFonts w:ascii="Comic Sans MS" w:hAnsi="Comic Sans MS" w:cs="Comic Sans MS"/>
          <w:b/>
          <w:bCs/>
          <w:color w:val="000099"/>
          <w:sz w:val="20"/>
          <w:szCs w:val="20"/>
        </w:rPr>
        <w:t xml:space="preserve">he Contributor Role Taxonomy </w:t>
      </w:r>
    </w:p>
    <w:p w14:paraId="19D45C1F" w14:textId="77777777" w:rsidR="00A234DD" w:rsidRDefault="00A234DD" w:rsidP="00067C15">
      <w:pPr>
        <w:ind w:left="360"/>
        <w:rPr>
          <w:b/>
          <w:bCs/>
        </w:rPr>
      </w:pPr>
    </w:p>
    <w:p w14:paraId="7BBB8A3C" w14:textId="77777777" w:rsidR="00A234DD" w:rsidRDefault="00A234DD" w:rsidP="00067C15">
      <w:pPr>
        <w:ind w:left="360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9"/>
        <w:gridCol w:w="2738"/>
        <w:gridCol w:w="2739"/>
      </w:tblGrid>
      <w:tr w:rsidR="002D1770" w14:paraId="7354C419" w14:textId="77777777" w:rsidTr="002D1770">
        <w:tc>
          <w:tcPr>
            <w:tcW w:w="3179" w:type="dxa"/>
          </w:tcPr>
          <w:p w14:paraId="14F531B6" w14:textId="65272A1B" w:rsidR="002D1770" w:rsidRDefault="002D1770" w:rsidP="009B1936">
            <w:pPr>
              <w:jc w:val="center"/>
              <w:rPr>
                <w:b/>
                <w:bCs/>
              </w:rPr>
            </w:pPr>
            <w:r w:rsidRPr="007F7B80">
              <w:rPr>
                <w:rFonts w:ascii="Comic Sans MS" w:hAnsi="Comic Sans MS"/>
                <w:b/>
                <w:bCs/>
                <w:color w:val="000099"/>
              </w:rPr>
              <w:t>Name of authors</w:t>
            </w:r>
          </w:p>
        </w:tc>
        <w:tc>
          <w:tcPr>
            <w:tcW w:w="2738" w:type="dxa"/>
          </w:tcPr>
          <w:p w14:paraId="3FB76B46" w14:textId="7C5D5341" w:rsidR="002D1770" w:rsidRDefault="00D044C3" w:rsidP="002D1770">
            <w:pPr>
              <w:jc w:val="center"/>
              <w:rPr>
                <w:b/>
                <w:bCs/>
              </w:rPr>
            </w:pPr>
            <w:r w:rsidRPr="007F7B80">
              <w:rPr>
                <w:rFonts w:ascii="Comic Sans MS" w:hAnsi="Comic Sans MS"/>
                <w:b/>
                <w:bCs/>
                <w:color w:val="000099"/>
              </w:rPr>
              <w:t>Signatures</w:t>
            </w:r>
          </w:p>
        </w:tc>
        <w:tc>
          <w:tcPr>
            <w:tcW w:w="2739" w:type="dxa"/>
          </w:tcPr>
          <w:p w14:paraId="1D80DAC0" w14:textId="233D2912" w:rsidR="002D1770" w:rsidRDefault="00D044C3" w:rsidP="002D1770">
            <w:pPr>
              <w:jc w:val="center"/>
              <w:rPr>
                <w:b/>
                <w:bCs/>
              </w:rPr>
            </w:pPr>
            <w:r w:rsidRPr="007F7B80">
              <w:rPr>
                <w:rFonts w:ascii="Comic Sans MS" w:hAnsi="Comic Sans MS"/>
                <w:b/>
                <w:bCs/>
                <w:color w:val="000099"/>
              </w:rPr>
              <w:t>Date</w:t>
            </w:r>
          </w:p>
        </w:tc>
      </w:tr>
      <w:tr w:rsidR="002D1770" w14:paraId="1DE3DB86" w14:textId="77777777" w:rsidTr="002D1770">
        <w:tc>
          <w:tcPr>
            <w:tcW w:w="3179" w:type="dxa"/>
          </w:tcPr>
          <w:p w14:paraId="49B3E6FD" w14:textId="77777777" w:rsidR="002D1770" w:rsidRDefault="002D1770" w:rsidP="009B1936">
            <w:pPr>
              <w:jc w:val="center"/>
              <w:rPr>
                <w:rFonts w:ascii="ComicSansMS" w:hAnsi="ComicSansMS" w:cs="ComicSansMS"/>
                <w:color w:val="00009B"/>
                <w:sz w:val="24"/>
                <w:szCs w:val="24"/>
              </w:rPr>
            </w:pPr>
          </w:p>
          <w:p w14:paraId="33D183E7" w14:textId="77777777" w:rsidR="00D044C3" w:rsidRDefault="00D044C3" w:rsidP="009B1936">
            <w:pPr>
              <w:jc w:val="center"/>
              <w:rPr>
                <w:rFonts w:ascii="ComicSansMS" w:hAnsi="ComicSansMS" w:cs="ComicSansMS"/>
                <w:color w:val="00009B"/>
                <w:sz w:val="24"/>
                <w:szCs w:val="24"/>
              </w:rPr>
            </w:pPr>
          </w:p>
        </w:tc>
        <w:tc>
          <w:tcPr>
            <w:tcW w:w="2738" w:type="dxa"/>
          </w:tcPr>
          <w:p w14:paraId="07BDF94B" w14:textId="77777777" w:rsidR="002D1770" w:rsidRDefault="002D1770" w:rsidP="002D1770">
            <w:pPr>
              <w:jc w:val="center"/>
              <w:rPr>
                <w:b/>
                <w:bCs/>
              </w:rPr>
            </w:pPr>
          </w:p>
        </w:tc>
        <w:tc>
          <w:tcPr>
            <w:tcW w:w="2739" w:type="dxa"/>
          </w:tcPr>
          <w:p w14:paraId="1E116F34" w14:textId="77777777" w:rsidR="002D1770" w:rsidRDefault="002D1770" w:rsidP="002D1770">
            <w:pPr>
              <w:jc w:val="center"/>
              <w:rPr>
                <w:b/>
                <w:bCs/>
              </w:rPr>
            </w:pPr>
          </w:p>
        </w:tc>
      </w:tr>
      <w:tr w:rsidR="002D1770" w14:paraId="5658CEE1" w14:textId="77777777" w:rsidTr="002D1770">
        <w:tc>
          <w:tcPr>
            <w:tcW w:w="3179" w:type="dxa"/>
          </w:tcPr>
          <w:p w14:paraId="4D49B38D" w14:textId="77777777" w:rsidR="002D1770" w:rsidRDefault="002D1770" w:rsidP="009B1936">
            <w:pPr>
              <w:jc w:val="center"/>
              <w:rPr>
                <w:rFonts w:ascii="ComicSansMS" w:hAnsi="ComicSansMS" w:cs="ComicSansMS"/>
                <w:color w:val="00009B"/>
                <w:sz w:val="24"/>
                <w:szCs w:val="24"/>
              </w:rPr>
            </w:pPr>
          </w:p>
          <w:p w14:paraId="5D727CDF" w14:textId="77777777" w:rsidR="00D044C3" w:rsidRDefault="00D044C3" w:rsidP="009B1936">
            <w:pPr>
              <w:jc w:val="center"/>
              <w:rPr>
                <w:rFonts w:ascii="ComicSansMS" w:hAnsi="ComicSansMS" w:cs="ComicSansMS"/>
                <w:color w:val="00009B"/>
                <w:sz w:val="24"/>
                <w:szCs w:val="24"/>
              </w:rPr>
            </w:pPr>
          </w:p>
        </w:tc>
        <w:tc>
          <w:tcPr>
            <w:tcW w:w="2738" w:type="dxa"/>
          </w:tcPr>
          <w:p w14:paraId="0C2D6FCD" w14:textId="77777777" w:rsidR="002D1770" w:rsidRDefault="002D1770" w:rsidP="002D1770">
            <w:pPr>
              <w:jc w:val="center"/>
              <w:rPr>
                <w:b/>
                <w:bCs/>
              </w:rPr>
            </w:pPr>
          </w:p>
        </w:tc>
        <w:tc>
          <w:tcPr>
            <w:tcW w:w="2739" w:type="dxa"/>
          </w:tcPr>
          <w:p w14:paraId="4626B775" w14:textId="77777777" w:rsidR="002D1770" w:rsidRDefault="002D1770" w:rsidP="002D1770">
            <w:pPr>
              <w:jc w:val="center"/>
              <w:rPr>
                <w:b/>
                <w:bCs/>
              </w:rPr>
            </w:pPr>
          </w:p>
        </w:tc>
      </w:tr>
      <w:tr w:rsidR="002D1770" w14:paraId="0C092F6A" w14:textId="77777777" w:rsidTr="002D1770">
        <w:tc>
          <w:tcPr>
            <w:tcW w:w="3179" w:type="dxa"/>
          </w:tcPr>
          <w:p w14:paraId="29E12CA1" w14:textId="77777777" w:rsidR="002D1770" w:rsidRDefault="002D1770" w:rsidP="009B1936">
            <w:pPr>
              <w:jc w:val="center"/>
              <w:rPr>
                <w:rFonts w:ascii="ComicSansMS" w:hAnsi="ComicSansMS" w:cs="ComicSansMS"/>
                <w:color w:val="00009B"/>
                <w:sz w:val="24"/>
                <w:szCs w:val="24"/>
              </w:rPr>
            </w:pPr>
          </w:p>
          <w:p w14:paraId="77AD0D66" w14:textId="77777777" w:rsidR="00D044C3" w:rsidRDefault="00D044C3" w:rsidP="009B1936">
            <w:pPr>
              <w:jc w:val="center"/>
              <w:rPr>
                <w:rFonts w:ascii="ComicSansMS" w:hAnsi="ComicSansMS" w:cs="ComicSansMS"/>
                <w:color w:val="00009B"/>
                <w:sz w:val="24"/>
                <w:szCs w:val="24"/>
              </w:rPr>
            </w:pPr>
          </w:p>
        </w:tc>
        <w:tc>
          <w:tcPr>
            <w:tcW w:w="2738" w:type="dxa"/>
          </w:tcPr>
          <w:p w14:paraId="44E7EE67" w14:textId="77777777" w:rsidR="002D1770" w:rsidRDefault="002D1770" w:rsidP="002D1770">
            <w:pPr>
              <w:jc w:val="center"/>
              <w:rPr>
                <w:b/>
                <w:bCs/>
              </w:rPr>
            </w:pPr>
          </w:p>
        </w:tc>
        <w:tc>
          <w:tcPr>
            <w:tcW w:w="2739" w:type="dxa"/>
          </w:tcPr>
          <w:p w14:paraId="10B1B213" w14:textId="77777777" w:rsidR="002D1770" w:rsidRDefault="002D1770" w:rsidP="002D1770">
            <w:pPr>
              <w:jc w:val="center"/>
              <w:rPr>
                <w:b/>
                <w:bCs/>
              </w:rPr>
            </w:pPr>
          </w:p>
        </w:tc>
      </w:tr>
      <w:tr w:rsidR="00D044C3" w14:paraId="727F64DD" w14:textId="77777777" w:rsidTr="002D1770">
        <w:tc>
          <w:tcPr>
            <w:tcW w:w="3179" w:type="dxa"/>
          </w:tcPr>
          <w:p w14:paraId="634D6A39" w14:textId="77777777" w:rsidR="00D044C3" w:rsidRDefault="00D044C3" w:rsidP="009B1936">
            <w:pPr>
              <w:jc w:val="center"/>
              <w:rPr>
                <w:rFonts w:ascii="ComicSansMS" w:hAnsi="ComicSansMS" w:cs="ComicSansMS"/>
                <w:color w:val="00009B"/>
                <w:sz w:val="24"/>
                <w:szCs w:val="24"/>
              </w:rPr>
            </w:pPr>
          </w:p>
          <w:p w14:paraId="2B8C1A28" w14:textId="77777777" w:rsidR="00D044C3" w:rsidRDefault="00D044C3" w:rsidP="009B1936">
            <w:pPr>
              <w:jc w:val="center"/>
              <w:rPr>
                <w:rFonts w:ascii="ComicSansMS" w:hAnsi="ComicSansMS" w:cs="ComicSansMS"/>
                <w:color w:val="00009B"/>
                <w:sz w:val="24"/>
                <w:szCs w:val="24"/>
              </w:rPr>
            </w:pPr>
          </w:p>
        </w:tc>
        <w:tc>
          <w:tcPr>
            <w:tcW w:w="2738" w:type="dxa"/>
          </w:tcPr>
          <w:p w14:paraId="38D427D4" w14:textId="77777777" w:rsidR="00D044C3" w:rsidRDefault="00D044C3" w:rsidP="002D1770">
            <w:pPr>
              <w:jc w:val="center"/>
              <w:rPr>
                <w:b/>
                <w:bCs/>
              </w:rPr>
            </w:pPr>
          </w:p>
        </w:tc>
        <w:tc>
          <w:tcPr>
            <w:tcW w:w="2739" w:type="dxa"/>
          </w:tcPr>
          <w:p w14:paraId="3E08CBCE" w14:textId="77777777" w:rsidR="00D044C3" w:rsidRDefault="00D044C3" w:rsidP="002D1770">
            <w:pPr>
              <w:jc w:val="center"/>
              <w:rPr>
                <w:b/>
                <w:bCs/>
              </w:rPr>
            </w:pPr>
          </w:p>
        </w:tc>
      </w:tr>
    </w:tbl>
    <w:p w14:paraId="48AB5D0E" w14:textId="77777777" w:rsidR="00A234DD" w:rsidRDefault="00A234DD" w:rsidP="00067C15">
      <w:pPr>
        <w:ind w:left="360"/>
        <w:rPr>
          <w:b/>
          <w:bCs/>
        </w:rPr>
      </w:pPr>
    </w:p>
    <w:p w14:paraId="1CA565F0" w14:textId="77777777" w:rsidR="00A234DD" w:rsidRDefault="00A234DD" w:rsidP="00067C15">
      <w:pPr>
        <w:ind w:left="360"/>
        <w:rPr>
          <w:b/>
          <w:bCs/>
        </w:rPr>
      </w:pPr>
    </w:p>
    <w:p w14:paraId="293E1D47" w14:textId="77777777" w:rsidR="00A234DD" w:rsidRDefault="00A234DD" w:rsidP="00067C15">
      <w:pPr>
        <w:ind w:left="360"/>
        <w:rPr>
          <w:b/>
          <w:bCs/>
        </w:rPr>
      </w:pPr>
    </w:p>
    <w:p w14:paraId="55ADF326" w14:textId="77777777" w:rsidR="00D044C3" w:rsidRDefault="00D044C3" w:rsidP="006D13A2">
      <w:pPr>
        <w:kinsoku w:val="0"/>
        <w:overflowPunct w:val="0"/>
        <w:autoSpaceDE w:val="0"/>
        <w:autoSpaceDN w:val="0"/>
        <w:adjustRightInd w:val="0"/>
        <w:spacing w:before="175" w:after="0" w:line="240" w:lineRule="auto"/>
        <w:rPr>
          <w:rFonts w:ascii="Comic Sans MS" w:hAnsi="Comic Sans MS" w:cs="Comic Sans MS"/>
          <w:b/>
          <w:bCs/>
          <w:color w:val="000099"/>
          <w:sz w:val="24"/>
          <w:szCs w:val="24"/>
        </w:rPr>
      </w:pPr>
    </w:p>
    <w:p w14:paraId="7B1E5588" w14:textId="45367832" w:rsidR="006D13A2" w:rsidRPr="00391780" w:rsidRDefault="006D13A2" w:rsidP="006D13A2">
      <w:pPr>
        <w:kinsoku w:val="0"/>
        <w:overflowPunct w:val="0"/>
        <w:autoSpaceDE w:val="0"/>
        <w:autoSpaceDN w:val="0"/>
        <w:adjustRightInd w:val="0"/>
        <w:spacing w:before="175" w:after="0" w:line="240" w:lineRule="auto"/>
        <w:rPr>
          <w:rFonts w:ascii="Comic Sans MS" w:hAnsi="Comic Sans MS" w:cs="Comic Sans MS"/>
          <w:b/>
          <w:bCs/>
          <w:color w:val="000099"/>
          <w:sz w:val="24"/>
          <w:szCs w:val="24"/>
        </w:rPr>
      </w:pPr>
      <w:r w:rsidRPr="00391780">
        <w:rPr>
          <w:rFonts w:ascii="Comic Sans MS" w:hAnsi="Comic Sans MS" w:cs="Comic Sans MS"/>
          <w:b/>
          <w:bCs/>
          <w:color w:val="000099"/>
          <w:sz w:val="24"/>
          <w:szCs w:val="24"/>
        </w:rPr>
        <w:lastRenderedPageBreak/>
        <w:t xml:space="preserve">Appendix: </w:t>
      </w:r>
      <w:proofErr w:type="spellStart"/>
      <w:r w:rsidRPr="00391780">
        <w:rPr>
          <w:rFonts w:ascii="Comic Sans MS" w:hAnsi="Comic Sans MS" w:cs="Comic Sans MS"/>
          <w:b/>
          <w:bCs/>
          <w:color w:val="000099"/>
          <w:sz w:val="24"/>
          <w:szCs w:val="24"/>
        </w:rPr>
        <w:t>CRediT</w:t>
      </w:r>
      <w:proofErr w:type="spellEnd"/>
      <w:r w:rsidRPr="00391780">
        <w:rPr>
          <w:rFonts w:ascii="Comic Sans MS" w:hAnsi="Comic Sans MS" w:cs="Comic Sans MS"/>
          <w:b/>
          <w:bCs/>
          <w:color w:val="000099"/>
          <w:sz w:val="24"/>
          <w:szCs w:val="24"/>
        </w:rPr>
        <w:t xml:space="preserve"> – the Contributor Role Taxonomy </w:t>
      </w:r>
    </w:p>
    <w:p w14:paraId="55C4386B" w14:textId="77777777" w:rsidR="006D13A2" w:rsidRPr="006D13A2" w:rsidRDefault="006D13A2" w:rsidP="006D13A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2"/>
        <w:rPr>
          <w:rFonts w:ascii="Comic Sans MS" w:hAnsi="Comic Sans MS" w:cs="Comic Sans MS"/>
          <w:color w:val="000099"/>
          <w:spacing w:val="-2"/>
          <w:sz w:val="24"/>
          <w:szCs w:val="24"/>
        </w:rPr>
      </w:pPr>
      <w:r w:rsidRPr="006D13A2">
        <w:rPr>
          <w:rFonts w:ascii="Comic Sans MS" w:hAnsi="Comic Sans MS" w:cs="Comic Sans MS"/>
          <w:color w:val="000099"/>
          <w:spacing w:val="-2"/>
          <w:sz w:val="24"/>
          <w:szCs w:val="24"/>
        </w:rPr>
        <w:t>(https://</w:t>
      </w:r>
      <w:hyperlink r:id="rId7" w:history="1">
        <w:r w:rsidRPr="006D13A2">
          <w:rPr>
            <w:rFonts w:ascii="Comic Sans MS" w:hAnsi="Comic Sans MS" w:cs="Comic Sans MS"/>
            <w:color w:val="000099"/>
            <w:spacing w:val="-2"/>
            <w:sz w:val="24"/>
            <w:szCs w:val="24"/>
          </w:rPr>
          <w:t>www.casrai.org/credit.html)</w:t>
        </w:r>
      </w:hyperlink>
    </w:p>
    <w:p w14:paraId="63B53E01" w14:textId="77777777" w:rsidR="006D13A2" w:rsidRPr="006D13A2" w:rsidRDefault="006D13A2" w:rsidP="006D13A2">
      <w:pPr>
        <w:kinsoku w:val="0"/>
        <w:overflowPunct w:val="0"/>
        <w:autoSpaceDE w:val="0"/>
        <w:autoSpaceDN w:val="0"/>
        <w:adjustRightInd w:val="0"/>
        <w:spacing w:before="1" w:after="1" w:line="240" w:lineRule="auto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047"/>
        <w:gridCol w:w="6804"/>
      </w:tblGrid>
      <w:tr w:rsidR="006D13A2" w:rsidRPr="006D13A2" w14:paraId="574D7B85" w14:textId="77777777">
        <w:trPr>
          <w:trHeight w:val="27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A419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36F6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4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4"/>
                <w:sz w:val="20"/>
                <w:szCs w:val="20"/>
              </w:rPr>
              <w:t>Role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5A13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Definition</w:t>
            </w:r>
          </w:p>
        </w:tc>
      </w:tr>
      <w:tr w:rsidR="006D13A2" w:rsidRPr="006D13A2" w14:paraId="36913476" w14:textId="77777777">
        <w:trPr>
          <w:trHeight w:val="5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776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152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AAD0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Conceptualization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E0F3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Ideas; formulation or evolution of overarching research goals and</w:t>
            </w:r>
          </w:p>
          <w:p w14:paraId="2FCBBFF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  <w:t>aims.</w:t>
            </w:r>
          </w:p>
        </w:tc>
      </w:tr>
      <w:tr w:rsidR="006D13A2" w:rsidRPr="006D13A2" w14:paraId="67023815" w14:textId="77777777">
        <w:trPr>
          <w:trHeight w:val="11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6DC0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omic Sans MS" w:hAnsi="Comic Sans MS" w:cs="Comic Sans MS"/>
                <w:sz w:val="30"/>
                <w:szCs w:val="30"/>
              </w:rPr>
            </w:pPr>
          </w:p>
          <w:p w14:paraId="54FD6B9D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5276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omic Sans MS" w:hAnsi="Comic Sans MS" w:cs="Comic Sans MS"/>
                <w:sz w:val="30"/>
                <w:szCs w:val="30"/>
              </w:rPr>
            </w:pPr>
          </w:p>
          <w:p w14:paraId="086625FA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Data curation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A8A2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133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Management activities to annotate (produce metadata), scrub data and maintain research data (including software code, where it is necessary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for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interpreting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data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itself)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for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initial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use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later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re-</w:t>
            </w:r>
          </w:p>
          <w:p w14:paraId="0D112D44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8" w:lineRule="exact"/>
              <w:ind w:left="108"/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>use.</w:t>
            </w:r>
          </w:p>
        </w:tc>
      </w:tr>
      <w:tr w:rsidR="006D13A2" w:rsidRPr="006D13A2" w14:paraId="67769AF3" w14:textId="77777777">
        <w:trPr>
          <w:trHeight w:val="5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682D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6B6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Formal analysis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FB6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Application of statistical, mathematical, computational, or other</w:t>
            </w:r>
          </w:p>
          <w:p w14:paraId="69CC8E29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formal techniques to analyse or synthesize study data.</w:t>
            </w:r>
          </w:p>
        </w:tc>
      </w:tr>
      <w:tr w:rsidR="006D13A2" w:rsidRPr="006D13A2" w14:paraId="09A133D1" w14:textId="77777777">
        <w:trPr>
          <w:trHeight w:val="55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573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41"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756A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41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Funding acquisition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0419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8"/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Acquisition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of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financial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support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for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project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leading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to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 xml:space="preserve">this </w:t>
            </w:r>
            <w:r w:rsidRPr="006D13A2"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  <w:t>publication.</w:t>
            </w:r>
          </w:p>
        </w:tc>
      </w:tr>
      <w:tr w:rsidR="006D13A2" w:rsidRPr="006D13A2" w14:paraId="022EFDBD" w14:textId="77777777">
        <w:trPr>
          <w:trHeight w:val="5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7F5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F398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Investigation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DBC4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Conducting a research and investigation process, specifically</w:t>
            </w:r>
          </w:p>
          <w:p w14:paraId="6467EE54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performing the experiments, or data/evidence collection.</w:t>
            </w:r>
          </w:p>
        </w:tc>
      </w:tr>
      <w:tr w:rsidR="006D13A2" w:rsidRPr="006D13A2" w14:paraId="5FA5EF6A" w14:textId="77777777">
        <w:trPr>
          <w:trHeight w:val="2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DA6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A737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Methodology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A9A5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Development or design of methodology; creation of models.</w:t>
            </w:r>
          </w:p>
        </w:tc>
      </w:tr>
      <w:tr w:rsidR="006D13A2" w:rsidRPr="006D13A2" w14:paraId="63F1008B" w14:textId="77777777">
        <w:trPr>
          <w:trHeight w:val="5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927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D593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Project</w:t>
            </w:r>
          </w:p>
          <w:p w14:paraId="2F5C2E29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administration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8DA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Management and coordination responsibility for the research activity</w:t>
            </w:r>
          </w:p>
          <w:p w14:paraId="52B77ADB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planning and execution.</w:t>
            </w:r>
          </w:p>
        </w:tc>
      </w:tr>
      <w:tr w:rsidR="006D13A2" w:rsidRPr="006D13A2" w14:paraId="4479CF8B" w14:textId="77777777">
        <w:trPr>
          <w:trHeight w:val="8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E4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DC72F5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071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342A8E78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Resources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6E8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Provision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of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study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materials,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reagents,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materials,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patients,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laboratory samples, animals, instrumentation, computing resources, or other</w:t>
            </w:r>
          </w:p>
          <w:p w14:paraId="5BA42DB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analysis tools.</w:t>
            </w:r>
          </w:p>
        </w:tc>
      </w:tr>
      <w:tr w:rsidR="006D13A2" w:rsidRPr="006D13A2" w14:paraId="095D715F" w14:textId="77777777">
        <w:trPr>
          <w:trHeight w:val="8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E516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19302B73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20"/>
              <w:jc w:val="center"/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w w:val="99"/>
                <w:sz w:val="20"/>
                <w:szCs w:val="20"/>
              </w:rPr>
              <w:t>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A5E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558D7C6B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Software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F05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Programming,</w:t>
            </w:r>
            <w:r w:rsidRPr="006D13A2">
              <w:rPr>
                <w:rFonts w:ascii="Comic Sans MS" w:hAnsi="Comic Sans MS" w:cs="Comic Sans MS"/>
                <w:color w:val="000099"/>
                <w:spacing w:val="-9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software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development;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designing</w:t>
            </w:r>
            <w:r w:rsidRPr="006D13A2">
              <w:rPr>
                <w:rFonts w:ascii="Comic Sans MS" w:hAnsi="Comic Sans MS" w:cs="Comic Sans MS"/>
                <w:color w:val="000099"/>
                <w:spacing w:val="-9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computer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programs; implementation of the computer code and supporting algorithms;</w:t>
            </w:r>
          </w:p>
          <w:p w14:paraId="6313CAF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testing of existing code components.</w:t>
            </w:r>
          </w:p>
        </w:tc>
      </w:tr>
      <w:tr w:rsidR="006D13A2" w:rsidRPr="006D13A2" w14:paraId="650CEFE4" w14:textId="77777777">
        <w:trPr>
          <w:trHeight w:val="8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F99D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18BEED68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 w:right="125"/>
              <w:jc w:val="center"/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>10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5B70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5C0EBB6A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Supervision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C8B8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Oversight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leadership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responsibility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for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research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activity planning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execution,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including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mentorship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external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to</w:t>
            </w:r>
            <w:r w:rsidRPr="006D13A2">
              <w:rPr>
                <w:rFonts w:ascii="Comic Sans MS" w:hAnsi="Comic Sans MS" w:cs="Comic Sans MS"/>
                <w:color w:val="000099"/>
                <w:spacing w:val="-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core</w:t>
            </w:r>
          </w:p>
          <w:p w14:paraId="6979144E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08"/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  <w:t>team.</w:t>
            </w:r>
          </w:p>
        </w:tc>
      </w:tr>
      <w:tr w:rsidR="006D13A2" w:rsidRPr="006D13A2" w14:paraId="54AAFCFF" w14:textId="77777777">
        <w:trPr>
          <w:trHeight w:val="8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EBD3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2D72CA0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1" w:right="125"/>
              <w:jc w:val="center"/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>11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65BA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0197507D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Validation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7C91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Verification, whether as a part of the activity or separate, of the overall</w:t>
            </w:r>
            <w:r w:rsidRPr="006D13A2">
              <w:rPr>
                <w:rFonts w:ascii="Comic Sans MS" w:hAnsi="Comic Sans MS" w:cs="Comic Sans MS"/>
                <w:color w:val="000099"/>
                <w:spacing w:val="-9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replication/reproducibility</w:t>
            </w:r>
            <w:r w:rsidRPr="006D13A2">
              <w:rPr>
                <w:rFonts w:ascii="Comic Sans MS" w:hAnsi="Comic Sans MS" w:cs="Comic Sans MS"/>
                <w:color w:val="000099"/>
                <w:spacing w:val="-10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of</w:t>
            </w:r>
            <w:r w:rsidRPr="006D13A2">
              <w:rPr>
                <w:rFonts w:ascii="Comic Sans MS" w:hAnsi="Comic Sans MS" w:cs="Comic Sans MS"/>
                <w:color w:val="000099"/>
                <w:spacing w:val="-10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results/experiments</w:t>
            </w:r>
            <w:r w:rsidRPr="006D13A2">
              <w:rPr>
                <w:rFonts w:ascii="Comic Sans MS" w:hAnsi="Comic Sans MS" w:cs="Comic Sans MS"/>
                <w:color w:val="000099"/>
                <w:spacing w:val="-10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</w:t>
            </w:r>
            <w:r w:rsidRPr="006D13A2">
              <w:rPr>
                <w:rFonts w:ascii="Comic Sans MS" w:hAnsi="Comic Sans MS" w:cs="Comic Sans MS"/>
                <w:color w:val="000099"/>
                <w:spacing w:val="-9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other</w:t>
            </w:r>
          </w:p>
          <w:p w14:paraId="45728026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research outputs.</w:t>
            </w:r>
          </w:p>
        </w:tc>
      </w:tr>
      <w:tr w:rsidR="006D13A2" w:rsidRPr="006D13A2" w14:paraId="7F4D92A9" w14:textId="77777777">
        <w:trPr>
          <w:trHeight w:val="55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93D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93" w:right="125"/>
              <w:jc w:val="center"/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>12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34DD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Visualization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E93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80" w:lineRule="atLeas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Preparation,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creation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and/or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presentation</w:t>
            </w:r>
            <w:r w:rsidRPr="006D13A2">
              <w:rPr>
                <w:rFonts w:ascii="Comic Sans MS" w:hAnsi="Comic Sans MS" w:cs="Comic Sans MS"/>
                <w:color w:val="000099"/>
                <w:spacing w:val="-8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of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published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work, specifically visualization/data presentation.</w:t>
            </w:r>
          </w:p>
        </w:tc>
      </w:tr>
      <w:tr w:rsidR="006D13A2" w:rsidRPr="006D13A2" w14:paraId="5D364BCB" w14:textId="77777777">
        <w:trPr>
          <w:trHeight w:val="55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64F0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93" w:right="125"/>
              <w:jc w:val="center"/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>13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3BA7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Writing – original</w:t>
            </w:r>
          </w:p>
          <w:p w14:paraId="72566828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draft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B559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Preparation, creation and/or presentation of the published work,</w:t>
            </w:r>
          </w:p>
          <w:p w14:paraId="68C80A0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specifically writing the initial draft (including substantive translation).</w:t>
            </w:r>
          </w:p>
        </w:tc>
      </w:tr>
      <w:tr w:rsidR="006D13A2" w:rsidRPr="006D13A2" w14:paraId="1B2C8CA4" w14:textId="77777777">
        <w:trPr>
          <w:trHeight w:val="8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97FF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mic Sans MS" w:hAnsi="Comic Sans MS" w:cs="Comic Sans MS"/>
                <w:sz w:val="19"/>
                <w:szCs w:val="19"/>
              </w:rPr>
            </w:pPr>
          </w:p>
          <w:p w14:paraId="2301BEA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 w:right="125"/>
              <w:jc w:val="center"/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>14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8655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108"/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Writing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1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–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14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>review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15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z w:val="20"/>
                <w:szCs w:val="20"/>
              </w:rPr>
              <w:t xml:space="preserve">&amp; </w:t>
            </w:r>
            <w:r w:rsidRPr="006D13A2">
              <w:rPr>
                <w:rFonts w:ascii="Comic Sans MS" w:hAnsi="Comic Sans MS" w:cs="Comic Sans MS"/>
                <w:b/>
                <w:bCs/>
                <w:color w:val="000099"/>
                <w:spacing w:val="-2"/>
                <w:sz w:val="20"/>
                <w:szCs w:val="20"/>
              </w:rPr>
              <w:t>editing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270C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Preparation,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creation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and/or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presentation</w:t>
            </w:r>
            <w:r w:rsidRPr="006D13A2">
              <w:rPr>
                <w:rFonts w:ascii="Comic Sans MS" w:hAnsi="Comic Sans MS" w:cs="Comic Sans MS"/>
                <w:color w:val="000099"/>
                <w:spacing w:val="-7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of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published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work</w:t>
            </w:r>
            <w:r w:rsidRPr="006D13A2">
              <w:rPr>
                <w:rFonts w:ascii="Comic Sans MS" w:hAnsi="Comic Sans MS" w:cs="Comic Sans MS"/>
                <w:color w:val="000099"/>
                <w:spacing w:val="-6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by those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from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the</w:t>
            </w:r>
            <w:r w:rsidRPr="006D13A2"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original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research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group,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specifically</w:t>
            </w:r>
            <w:r w:rsidRPr="006D13A2">
              <w:rPr>
                <w:rFonts w:ascii="Comic Sans MS" w:hAnsi="Comic Sans MS" w:cs="Comic Sans MS"/>
                <w:color w:val="000099"/>
                <w:spacing w:val="-2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critical</w:t>
            </w:r>
            <w:r w:rsidRPr="006D13A2">
              <w:rPr>
                <w:rFonts w:ascii="Comic Sans MS" w:hAnsi="Comic Sans MS" w:cs="Comic Sans MS"/>
                <w:color w:val="000099"/>
                <w:spacing w:val="-3"/>
                <w:sz w:val="20"/>
                <w:szCs w:val="20"/>
              </w:rPr>
              <w:t xml:space="preserve"> </w:t>
            </w: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review,</w:t>
            </w:r>
          </w:p>
          <w:p w14:paraId="1E78CBBB" w14:textId="77777777" w:rsidR="006D13A2" w:rsidRPr="006D13A2" w:rsidRDefault="006D13A2" w:rsidP="006D13A2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08"/>
              <w:rPr>
                <w:rFonts w:ascii="Comic Sans MS" w:hAnsi="Comic Sans MS" w:cs="Comic Sans MS"/>
                <w:color w:val="000099"/>
                <w:sz w:val="20"/>
                <w:szCs w:val="20"/>
              </w:rPr>
            </w:pPr>
            <w:r w:rsidRPr="006D13A2">
              <w:rPr>
                <w:rFonts w:ascii="Comic Sans MS" w:hAnsi="Comic Sans MS" w:cs="Comic Sans MS"/>
                <w:color w:val="000099"/>
                <w:sz w:val="20"/>
                <w:szCs w:val="20"/>
              </w:rPr>
              <w:t>commentary or revision – including pre- or post-publication stages.</w:t>
            </w:r>
          </w:p>
        </w:tc>
      </w:tr>
    </w:tbl>
    <w:p w14:paraId="171C42E7" w14:textId="77777777" w:rsidR="006D13A2" w:rsidRPr="006D13A2" w:rsidRDefault="006D13A2" w:rsidP="006D13A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omic Sans MS" w:hAnsi="Comic Sans MS" w:cs="Comic Sans MS"/>
        </w:rPr>
      </w:pPr>
    </w:p>
    <w:p w14:paraId="41253466" w14:textId="00F84F97" w:rsidR="006D13A2" w:rsidRPr="006D13A2" w:rsidRDefault="006D13A2" w:rsidP="00D713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omic Sans MS" w:hAnsi="Comic Sans MS" w:cs="Comic Sans MS"/>
          <w:color w:val="000099"/>
        </w:rPr>
      </w:pPr>
      <w:r w:rsidRPr="006D13A2">
        <w:rPr>
          <w:rFonts w:ascii="Comic Sans MS" w:hAnsi="Comic Sans MS" w:cs="Comic Sans MS"/>
          <w:color w:val="000099"/>
        </w:rPr>
        <w:t>DEGREE OF CONTRIBUTION: Where multiple individuals serve in the same role, the degree</w:t>
      </w:r>
      <w:r w:rsidR="00D713A8">
        <w:rPr>
          <w:rFonts w:ascii="Comic Sans MS" w:hAnsi="Comic Sans MS" w:cs="Comic Sans MS"/>
          <w:color w:val="000099"/>
        </w:rPr>
        <w:t xml:space="preserve"> </w:t>
      </w:r>
      <w:r w:rsidRPr="006D13A2">
        <w:rPr>
          <w:rFonts w:ascii="Comic Sans MS" w:hAnsi="Comic Sans MS" w:cs="Comic Sans MS"/>
          <w:color w:val="000099"/>
        </w:rPr>
        <w:t>of contribution can be specified as ‘lead’, ‘equal’, or ‘supporting’.</w:t>
      </w:r>
    </w:p>
    <w:p w14:paraId="7AD57058" w14:textId="5B9148FB" w:rsidR="008B483A" w:rsidRDefault="008B483A" w:rsidP="00A234DD">
      <w:pPr>
        <w:ind w:left="360"/>
      </w:pPr>
    </w:p>
    <w:sectPr w:rsidR="008B483A" w:rsidSect="00D7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CD6"/>
    <w:multiLevelType w:val="hybridMultilevel"/>
    <w:tmpl w:val="D69821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52D"/>
    <w:multiLevelType w:val="hybridMultilevel"/>
    <w:tmpl w:val="21309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7B7E"/>
    <w:multiLevelType w:val="multilevel"/>
    <w:tmpl w:val="A24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65D5C"/>
    <w:multiLevelType w:val="hybridMultilevel"/>
    <w:tmpl w:val="8A1014B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F41FE6"/>
    <w:multiLevelType w:val="hybridMultilevel"/>
    <w:tmpl w:val="F83A5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76864">
    <w:abstractNumId w:val="1"/>
  </w:num>
  <w:num w:numId="2" w16cid:durableId="2026322510">
    <w:abstractNumId w:val="4"/>
  </w:num>
  <w:num w:numId="3" w16cid:durableId="295648633">
    <w:abstractNumId w:val="0"/>
  </w:num>
  <w:num w:numId="4" w16cid:durableId="71780077">
    <w:abstractNumId w:val="3"/>
  </w:num>
  <w:num w:numId="5" w16cid:durableId="124171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CB"/>
    <w:rsid w:val="0000499D"/>
    <w:rsid w:val="000138E3"/>
    <w:rsid w:val="000367AF"/>
    <w:rsid w:val="00041DCD"/>
    <w:rsid w:val="00067C15"/>
    <w:rsid w:val="001203DB"/>
    <w:rsid w:val="001551BA"/>
    <w:rsid w:val="001E10DC"/>
    <w:rsid w:val="001F6A10"/>
    <w:rsid w:val="0022541D"/>
    <w:rsid w:val="0027576B"/>
    <w:rsid w:val="002D1770"/>
    <w:rsid w:val="00303AB7"/>
    <w:rsid w:val="00314776"/>
    <w:rsid w:val="00342144"/>
    <w:rsid w:val="00345DA4"/>
    <w:rsid w:val="00361E15"/>
    <w:rsid w:val="00377E98"/>
    <w:rsid w:val="00391780"/>
    <w:rsid w:val="003A21F5"/>
    <w:rsid w:val="003A7D69"/>
    <w:rsid w:val="00566554"/>
    <w:rsid w:val="005D0430"/>
    <w:rsid w:val="005D576D"/>
    <w:rsid w:val="0061351D"/>
    <w:rsid w:val="00643975"/>
    <w:rsid w:val="006B0E9E"/>
    <w:rsid w:val="006D13A2"/>
    <w:rsid w:val="006D7B68"/>
    <w:rsid w:val="006E1C6C"/>
    <w:rsid w:val="0072071F"/>
    <w:rsid w:val="007436F4"/>
    <w:rsid w:val="007D6CBF"/>
    <w:rsid w:val="007E2E43"/>
    <w:rsid w:val="007F7B80"/>
    <w:rsid w:val="00800116"/>
    <w:rsid w:val="00843A13"/>
    <w:rsid w:val="008A0CCE"/>
    <w:rsid w:val="008A4A3A"/>
    <w:rsid w:val="008B33E7"/>
    <w:rsid w:val="008B483A"/>
    <w:rsid w:val="008E6B74"/>
    <w:rsid w:val="00925E67"/>
    <w:rsid w:val="009748EC"/>
    <w:rsid w:val="009A11CE"/>
    <w:rsid w:val="009B1936"/>
    <w:rsid w:val="009F2C86"/>
    <w:rsid w:val="00A234DD"/>
    <w:rsid w:val="00AC2678"/>
    <w:rsid w:val="00B45F8F"/>
    <w:rsid w:val="00B75589"/>
    <w:rsid w:val="00BB7FB4"/>
    <w:rsid w:val="00BC06CB"/>
    <w:rsid w:val="00BD34D1"/>
    <w:rsid w:val="00BE7E0D"/>
    <w:rsid w:val="00C2744E"/>
    <w:rsid w:val="00C410BF"/>
    <w:rsid w:val="00C612A0"/>
    <w:rsid w:val="00C71755"/>
    <w:rsid w:val="00C7533D"/>
    <w:rsid w:val="00C77006"/>
    <w:rsid w:val="00C91D8E"/>
    <w:rsid w:val="00C94E27"/>
    <w:rsid w:val="00CF2689"/>
    <w:rsid w:val="00D001B2"/>
    <w:rsid w:val="00D044C3"/>
    <w:rsid w:val="00D713A8"/>
    <w:rsid w:val="00D95784"/>
    <w:rsid w:val="00DE6D7D"/>
    <w:rsid w:val="00E40576"/>
    <w:rsid w:val="00E441FF"/>
    <w:rsid w:val="00E97716"/>
    <w:rsid w:val="00FB5F0C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176D"/>
  <w15:chartTrackingRefBased/>
  <w15:docId w15:val="{DCD415CF-F6FA-44E1-8BF8-0B300EA9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06C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91D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1D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1D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1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1D8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17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138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38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AC2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rai.org/credit.html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evier.com/authors/policies-and-guidelines/credit-author-state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Kara</dc:creator>
  <cp:keywords/>
  <dc:description/>
  <cp:lastModifiedBy>CIRP Office</cp:lastModifiedBy>
  <cp:revision>11</cp:revision>
  <dcterms:created xsi:type="dcterms:W3CDTF">2023-08-25T09:40:00Z</dcterms:created>
  <dcterms:modified xsi:type="dcterms:W3CDTF">2023-10-27T11:49:00Z</dcterms:modified>
</cp:coreProperties>
</file>